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BE" w:rsidRPr="0083630C" w:rsidRDefault="00C957BE" w:rsidP="00C957BE">
      <w:pPr>
        <w:ind w:firstLine="567"/>
        <w:contextualSpacing/>
        <w:jc w:val="center"/>
        <w:rPr>
          <w:rFonts w:ascii="Times New Roman" w:hAnsi="Times New Roman" w:cs="Times New Roman"/>
          <w:caps/>
        </w:rPr>
      </w:pPr>
      <w:bookmarkStart w:id="0" w:name="_GoBack"/>
      <w:bookmarkEnd w:id="0"/>
      <w:r w:rsidRPr="0083630C">
        <w:rPr>
          <w:rFonts w:ascii="Times New Roman" w:hAnsi="Times New Roman" w:cs="Times New Roman"/>
          <w:caps/>
        </w:rPr>
        <w:t xml:space="preserve">Муниципальное бюджетное общеобразовательное учреждение </w:t>
      </w:r>
    </w:p>
    <w:p w:rsidR="00C957BE" w:rsidRPr="0083630C" w:rsidRDefault="00C957BE" w:rsidP="00C957BE">
      <w:pPr>
        <w:ind w:firstLine="567"/>
        <w:contextualSpacing/>
        <w:jc w:val="center"/>
        <w:rPr>
          <w:rFonts w:ascii="Times New Roman" w:hAnsi="Times New Roman" w:cs="Times New Roman"/>
          <w:caps/>
        </w:rPr>
      </w:pPr>
      <w:r w:rsidRPr="0083630C">
        <w:rPr>
          <w:rFonts w:ascii="Times New Roman" w:hAnsi="Times New Roman" w:cs="Times New Roman"/>
          <w:caps/>
        </w:rPr>
        <w:t xml:space="preserve">средняя общеобразовательная школа </w:t>
      </w:r>
    </w:p>
    <w:p w:rsidR="00C957BE" w:rsidRPr="0083630C" w:rsidRDefault="00C957BE" w:rsidP="00C957BE">
      <w:pPr>
        <w:ind w:firstLine="567"/>
        <w:contextualSpacing/>
        <w:jc w:val="center"/>
        <w:rPr>
          <w:rFonts w:ascii="Times New Roman" w:hAnsi="Times New Roman" w:cs="Times New Roman"/>
          <w:caps/>
        </w:rPr>
      </w:pPr>
      <w:r w:rsidRPr="0083630C">
        <w:rPr>
          <w:rFonts w:ascii="Times New Roman" w:hAnsi="Times New Roman" w:cs="Times New Roman"/>
          <w:caps/>
        </w:rPr>
        <w:t>им. М.Н. Загоскина с. Рамзай</w:t>
      </w:r>
    </w:p>
    <w:p w:rsidR="00C957BE" w:rsidRPr="0083630C" w:rsidRDefault="00C957BE" w:rsidP="00C957BE">
      <w:pPr>
        <w:ind w:firstLine="567"/>
        <w:contextualSpacing/>
        <w:jc w:val="center"/>
        <w:rPr>
          <w:rFonts w:ascii="Times New Roman" w:hAnsi="Times New Roman" w:cs="Times New Roman"/>
          <w:caps/>
        </w:rPr>
      </w:pPr>
      <w:r w:rsidRPr="0083630C">
        <w:rPr>
          <w:rFonts w:ascii="Times New Roman" w:hAnsi="Times New Roman" w:cs="Times New Roman"/>
          <w:caps/>
        </w:rPr>
        <w:t xml:space="preserve">Мокшанского района Пензенской области </w:t>
      </w:r>
    </w:p>
    <w:p w:rsidR="00C957BE" w:rsidRPr="0083630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</w:rPr>
      </w:pPr>
    </w:p>
    <w:p w:rsidR="00C957BE" w:rsidRPr="0083630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</w:rPr>
      </w:pPr>
    </w:p>
    <w:p w:rsidR="00C957BE" w:rsidRPr="0083630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</w:rPr>
      </w:pPr>
    </w:p>
    <w:p w:rsidR="00C957BE" w:rsidRPr="0083630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6204"/>
      </w:tblGrid>
      <w:tr w:rsidR="00C957BE" w:rsidRPr="0083630C" w:rsidTr="00C957BE">
        <w:tc>
          <w:tcPr>
            <w:tcW w:w="4077" w:type="dxa"/>
          </w:tcPr>
          <w:p w:rsidR="00C957BE" w:rsidRPr="0083630C" w:rsidRDefault="00C957BE" w:rsidP="00C957B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83630C">
              <w:rPr>
                <w:rFonts w:ascii="Times New Roman" w:hAnsi="Times New Roman" w:cs="Times New Roman"/>
                <w:sz w:val="28"/>
              </w:rPr>
              <w:t xml:space="preserve">Программа рассмотрена педагогическим советом школы </w:t>
            </w:r>
          </w:p>
          <w:p w:rsidR="00C957BE" w:rsidRPr="0083630C" w:rsidRDefault="000215B1" w:rsidP="00C957B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Протокол № __</w:t>
            </w:r>
            <w:r w:rsidR="00C957BE" w:rsidRPr="0083630C"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gramStart"/>
            <w:r w:rsidR="00C957BE" w:rsidRPr="0083630C">
              <w:rPr>
                <w:rFonts w:ascii="Times New Roman" w:hAnsi="Times New Roman" w:cs="Times New Roman"/>
                <w:sz w:val="28"/>
              </w:rPr>
              <w:t>от</w:t>
            </w:r>
            <w:proofErr w:type="gramEnd"/>
            <w:r w:rsidR="00C957BE" w:rsidRPr="0083630C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957BE" w:rsidRPr="0083630C" w:rsidRDefault="000215B1" w:rsidP="00C957B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 20___</w:t>
            </w:r>
            <w:r w:rsidR="00C957BE" w:rsidRPr="0083630C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  <w:p w:rsidR="00C957BE" w:rsidRPr="0083630C" w:rsidRDefault="00C957BE" w:rsidP="00C957B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4" w:type="dxa"/>
          </w:tcPr>
          <w:p w:rsidR="00C957BE" w:rsidRPr="0083630C" w:rsidRDefault="00C957BE" w:rsidP="00C957BE">
            <w:pPr>
              <w:spacing w:line="360" w:lineRule="auto"/>
              <w:ind w:left="885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83630C">
              <w:rPr>
                <w:rFonts w:ascii="Times New Roman" w:hAnsi="Times New Roman" w:cs="Times New Roman"/>
                <w:sz w:val="28"/>
              </w:rPr>
              <w:t>«Утверждаю»</w:t>
            </w:r>
          </w:p>
          <w:p w:rsidR="00C957BE" w:rsidRPr="0083630C" w:rsidRDefault="00C957BE" w:rsidP="00C957BE">
            <w:pPr>
              <w:tabs>
                <w:tab w:val="left" w:pos="4111"/>
              </w:tabs>
              <w:spacing w:line="360" w:lineRule="auto"/>
              <w:ind w:left="885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83630C">
              <w:rPr>
                <w:rFonts w:ascii="Times New Roman" w:hAnsi="Times New Roman" w:cs="Times New Roman"/>
                <w:sz w:val="28"/>
              </w:rPr>
              <w:t>Дире</w:t>
            </w:r>
            <w:r w:rsidR="000215B1">
              <w:rPr>
                <w:rFonts w:ascii="Times New Roman" w:hAnsi="Times New Roman" w:cs="Times New Roman"/>
                <w:sz w:val="28"/>
              </w:rPr>
              <w:t>ктор школы: _____ И.А. Герасимова</w:t>
            </w:r>
          </w:p>
          <w:p w:rsidR="00C957BE" w:rsidRPr="0083630C" w:rsidRDefault="00C957BE" w:rsidP="00C957BE">
            <w:pPr>
              <w:tabs>
                <w:tab w:val="left" w:pos="4111"/>
              </w:tabs>
              <w:spacing w:line="360" w:lineRule="auto"/>
              <w:ind w:left="885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83630C">
              <w:rPr>
                <w:rFonts w:ascii="Times New Roman" w:hAnsi="Times New Roman" w:cs="Times New Roman"/>
                <w:sz w:val="28"/>
              </w:rPr>
              <w:t xml:space="preserve">Приказ № ___ </w:t>
            </w:r>
            <w:proofErr w:type="gramStart"/>
            <w:r w:rsidRPr="0083630C">
              <w:rPr>
                <w:rFonts w:ascii="Times New Roman" w:hAnsi="Times New Roman" w:cs="Times New Roman"/>
                <w:sz w:val="28"/>
              </w:rPr>
              <w:t>от</w:t>
            </w:r>
            <w:proofErr w:type="gramEnd"/>
            <w:r w:rsidRPr="0083630C">
              <w:rPr>
                <w:rFonts w:ascii="Times New Roman" w:hAnsi="Times New Roman" w:cs="Times New Roman"/>
                <w:sz w:val="28"/>
              </w:rPr>
              <w:t xml:space="preserve"> ____________________</w:t>
            </w:r>
          </w:p>
          <w:p w:rsidR="00C957BE" w:rsidRPr="0083630C" w:rsidRDefault="00C957BE" w:rsidP="00C957B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957BE" w:rsidRPr="0083630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</w:rPr>
      </w:pPr>
    </w:p>
    <w:p w:rsidR="00C957BE" w:rsidRPr="0083630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</w:rPr>
      </w:pPr>
    </w:p>
    <w:p w:rsidR="00C957BE" w:rsidRPr="0083630C" w:rsidRDefault="00C957BE" w:rsidP="00C957B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3630C">
        <w:rPr>
          <w:rFonts w:ascii="Times New Roman" w:hAnsi="Times New Roman" w:cs="Times New Roman"/>
          <w:sz w:val="28"/>
        </w:rPr>
        <w:t xml:space="preserve"> </w:t>
      </w:r>
    </w:p>
    <w:p w:rsidR="00C957BE" w:rsidRPr="0083630C" w:rsidRDefault="00C957BE" w:rsidP="00C957BE">
      <w:pPr>
        <w:tabs>
          <w:tab w:val="left" w:pos="4111"/>
        </w:tabs>
        <w:spacing w:line="360" w:lineRule="auto"/>
        <w:contextualSpacing/>
        <w:jc w:val="both"/>
        <w:rPr>
          <w:rFonts w:ascii="Times New Roman" w:hAnsi="Times New Roman" w:cs="Times New Roman"/>
        </w:rPr>
      </w:pPr>
    </w:p>
    <w:p w:rsidR="00C957BE" w:rsidRPr="00ED6630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Cs/>
          <w:sz w:val="36"/>
          <w:szCs w:val="28"/>
        </w:rPr>
      </w:pPr>
      <w:r w:rsidRPr="00ED6630">
        <w:rPr>
          <w:rFonts w:ascii="Times New Roman" w:hAnsi="Times New Roman" w:cs="Times New Roman"/>
          <w:bCs/>
          <w:sz w:val="36"/>
          <w:szCs w:val="28"/>
        </w:rPr>
        <w:t xml:space="preserve">Рабочая программа </w:t>
      </w:r>
    </w:p>
    <w:p w:rsidR="00C957BE" w:rsidRPr="00ED6630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Cs/>
          <w:sz w:val="36"/>
          <w:szCs w:val="28"/>
        </w:rPr>
      </w:pPr>
      <w:r w:rsidRPr="00ED6630">
        <w:rPr>
          <w:rFonts w:ascii="Times New Roman" w:hAnsi="Times New Roman" w:cs="Times New Roman"/>
          <w:bCs/>
          <w:sz w:val="36"/>
          <w:szCs w:val="28"/>
        </w:rPr>
        <w:t xml:space="preserve">курса внеурочной деятельности </w:t>
      </w:r>
    </w:p>
    <w:p w:rsidR="00C957BE" w:rsidRPr="00ED6630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Cs/>
          <w:sz w:val="36"/>
          <w:szCs w:val="28"/>
        </w:rPr>
      </w:pPr>
      <w:r w:rsidRPr="00ED6630">
        <w:rPr>
          <w:rFonts w:ascii="Times New Roman" w:hAnsi="Times New Roman" w:cs="Times New Roman"/>
          <w:bCs/>
          <w:sz w:val="36"/>
          <w:szCs w:val="28"/>
        </w:rPr>
        <w:t>«</w:t>
      </w:r>
      <w:r w:rsidR="000215B1">
        <w:rPr>
          <w:rFonts w:ascii="Times New Roman" w:hAnsi="Times New Roman" w:cs="Times New Roman"/>
          <w:bCs/>
          <w:sz w:val="36"/>
          <w:szCs w:val="28"/>
        </w:rPr>
        <w:t>Мир профессий</w:t>
      </w:r>
      <w:r w:rsidRPr="00ED6630">
        <w:rPr>
          <w:rFonts w:ascii="Times New Roman" w:hAnsi="Times New Roman" w:cs="Times New Roman"/>
          <w:bCs/>
          <w:sz w:val="36"/>
          <w:szCs w:val="28"/>
        </w:rPr>
        <w:t xml:space="preserve">» </w:t>
      </w:r>
    </w:p>
    <w:p w:rsidR="00C957BE" w:rsidRPr="0083630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bCs/>
        </w:rPr>
      </w:pPr>
    </w:p>
    <w:p w:rsidR="00C957BE" w:rsidRPr="003D468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15B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468C">
        <w:rPr>
          <w:rFonts w:ascii="Times New Roman" w:hAnsi="Times New Roman" w:cs="Times New Roman"/>
          <w:bCs/>
          <w:sz w:val="28"/>
          <w:szCs w:val="28"/>
        </w:rPr>
        <w:t xml:space="preserve">Направление: </w:t>
      </w:r>
      <w:r w:rsidR="000215B1">
        <w:rPr>
          <w:rFonts w:ascii="Times New Roman" w:hAnsi="Times New Roman" w:cs="Times New Roman"/>
          <w:sz w:val="28"/>
          <w:szCs w:val="28"/>
        </w:rPr>
        <w:t>социальное</w:t>
      </w:r>
    </w:p>
    <w:p w:rsidR="00C957BE" w:rsidRPr="003D468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468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Возраст учащ</w:t>
      </w:r>
      <w:r w:rsidR="000215B1">
        <w:rPr>
          <w:rFonts w:ascii="Times New Roman" w:hAnsi="Times New Roman" w:cs="Times New Roman"/>
          <w:sz w:val="28"/>
          <w:szCs w:val="28"/>
        </w:rPr>
        <w:t>ихся: 11-12</w:t>
      </w:r>
      <w:r w:rsidRPr="003D468C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C957BE" w:rsidRPr="003D468C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468C">
        <w:rPr>
          <w:rFonts w:ascii="Times New Roman" w:hAnsi="Times New Roman" w:cs="Times New Roman"/>
          <w:sz w:val="28"/>
          <w:szCs w:val="28"/>
        </w:rPr>
        <w:t xml:space="preserve">       Срок реализации: 1 год</w:t>
      </w:r>
    </w:p>
    <w:p w:rsidR="00C957BE" w:rsidRDefault="00C957BE" w:rsidP="00C957B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957BE" w:rsidRPr="003D468C" w:rsidRDefault="00C957BE" w:rsidP="00C957B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3D468C">
        <w:rPr>
          <w:rFonts w:ascii="Times New Roman" w:hAnsi="Times New Roman" w:cs="Times New Roman"/>
          <w:sz w:val="28"/>
          <w:szCs w:val="28"/>
        </w:rPr>
        <w:t xml:space="preserve">Автор-составитель: </w:t>
      </w:r>
    </w:p>
    <w:p w:rsidR="00C957BE" w:rsidRPr="003D468C" w:rsidRDefault="00C957BE" w:rsidP="00C957B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215B1">
        <w:rPr>
          <w:rFonts w:ascii="Times New Roman" w:hAnsi="Times New Roman" w:cs="Times New Roman"/>
          <w:sz w:val="28"/>
          <w:szCs w:val="28"/>
        </w:rPr>
        <w:t>Филатова Лариса Матвеевна</w:t>
      </w:r>
    </w:p>
    <w:p w:rsidR="00C957BE" w:rsidRPr="003D468C" w:rsidRDefault="00C957BE" w:rsidP="00C957B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C957BE" w:rsidRPr="0083630C" w:rsidRDefault="00C957BE" w:rsidP="00C957BE">
      <w:pPr>
        <w:spacing w:line="360" w:lineRule="auto"/>
        <w:ind w:right="-2"/>
        <w:contextualSpacing/>
        <w:jc w:val="both"/>
        <w:rPr>
          <w:rFonts w:ascii="Times New Roman" w:hAnsi="Times New Roman" w:cs="Times New Roman"/>
          <w:b/>
        </w:rPr>
      </w:pPr>
    </w:p>
    <w:p w:rsidR="00C957BE" w:rsidRPr="0083630C" w:rsidRDefault="00C957BE" w:rsidP="00C957BE">
      <w:pPr>
        <w:tabs>
          <w:tab w:val="left" w:pos="5529"/>
        </w:tabs>
        <w:spacing w:line="360" w:lineRule="auto"/>
        <w:contextualSpacing/>
        <w:rPr>
          <w:rFonts w:ascii="Times New Roman" w:hAnsi="Times New Roman" w:cs="Times New Roman"/>
        </w:rPr>
      </w:pPr>
    </w:p>
    <w:p w:rsidR="00C957BE" w:rsidRPr="0083630C" w:rsidRDefault="00C957BE" w:rsidP="00C957BE">
      <w:pPr>
        <w:tabs>
          <w:tab w:val="left" w:pos="5529"/>
        </w:tabs>
        <w:spacing w:line="360" w:lineRule="auto"/>
        <w:contextualSpacing/>
        <w:rPr>
          <w:rFonts w:ascii="Times New Roman" w:hAnsi="Times New Roman" w:cs="Times New Roman"/>
        </w:rPr>
      </w:pPr>
    </w:p>
    <w:p w:rsidR="00C957BE" w:rsidRPr="0083630C" w:rsidRDefault="00C957BE" w:rsidP="00C957BE">
      <w:pPr>
        <w:tabs>
          <w:tab w:val="left" w:pos="5529"/>
        </w:tabs>
        <w:spacing w:line="360" w:lineRule="auto"/>
        <w:contextualSpacing/>
        <w:rPr>
          <w:rFonts w:ascii="Times New Roman" w:hAnsi="Times New Roman" w:cs="Times New Roman"/>
        </w:rPr>
      </w:pPr>
    </w:p>
    <w:p w:rsidR="00C957BE" w:rsidRPr="0083630C" w:rsidRDefault="00C957BE" w:rsidP="00C957BE">
      <w:pPr>
        <w:tabs>
          <w:tab w:val="left" w:pos="5529"/>
        </w:tabs>
        <w:spacing w:line="360" w:lineRule="auto"/>
        <w:contextualSpacing/>
        <w:rPr>
          <w:rFonts w:ascii="Times New Roman" w:hAnsi="Times New Roman" w:cs="Times New Roman"/>
        </w:rPr>
      </w:pPr>
    </w:p>
    <w:p w:rsidR="00C957BE" w:rsidRPr="0083630C" w:rsidRDefault="00C957BE" w:rsidP="00C957BE">
      <w:pPr>
        <w:tabs>
          <w:tab w:val="left" w:pos="5529"/>
        </w:tabs>
        <w:spacing w:line="360" w:lineRule="auto"/>
        <w:contextualSpacing/>
        <w:rPr>
          <w:rFonts w:ascii="Times New Roman" w:hAnsi="Times New Roman" w:cs="Times New Roman"/>
        </w:rPr>
      </w:pPr>
    </w:p>
    <w:p w:rsidR="000215B1" w:rsidRDefault="00C957BE" w:rsidP="00C957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3630C">
        <w:rPr>
          <w:rFonts w:ascii="Times New Roman" w:hAnsi="Times New Roman" w:cs="Times New Roman"/>
          <w:sz w:val="28"/>
        </w:rPr>
        <w:t>с. Рамза</w:t>
      </w:r>
      <w:r w:rsidR="000215B1">
        <w:rPr>
          <w:rFonts w:ascii="Times New Roman" w:hAnsi="Times New Roman" w:cs="Times New Roman"/>
          <w:sz w:val="28"/>
        </w:rPr>
        <w:t>й</w:t>
      </w:r>
      <w:r w:rsidR="004A07CC" w:rsidRPr="0011528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F6C19" w:rsidRDefault="00EF6C19" w:rsidP="00C957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Содержание</w:t>
      </w:r>
    </w:p>
    <w:p w:rsidR="00EF6C19" w:rsidRDefault="00EF6C19" w:rsidP="00EF6C1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6C19">
        <w:rPr>
          <w:rFonts w:ascii="Times New Roman" w:hAnsi="Times New Roman" w:cs="Times New Roman"/>
          <w:bCs/>
          <w:sz w:val="24"/>
          <w:szCs w:val="24"/>
        </w:rPr>
        <w:t>Планируемые результаты освоения внеурочной деятельности «Мир профессий»</w:t>
      </w:r>
    </w:p>
    <w:p w:rsidR="00EF6C19" w:rsidRDefault="00EF6C19" w:rsidP="00EF6C1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Содержание внеурочной деятельности «Мир профессий»</w:t>
      </w:r>
    </w:p>
    <w:p w:rsidR="00EF6C19" w:rsidRDefault="00EF6C19" w:rsidP="00EF6C1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Тематическое планирование</w:t>
      </w: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P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C19" w:rsidRPr="00EF6C19" w:rsidRDefault="00EF6C19" w:rsidP="00EF6C1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6C1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внеурочной деятельности «Мир профессий»</w:t>
      </w:r>
    </w:p>
    <w:p w:rsidR="004A07CC" w:rsidRPr="00EF6C19" w:rsidRDefault="004A07CC" w:rsidP="00EF6C19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07CC" w:rsidRPr="0011528F" w:rsidRDefault="00C957BE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A07CC" w:rsidRPr="0011528F">
        <w:rPr>
          <w:rFonts w:ascii="Times New Roman" w:hAnsi="Times New Roman" w:cs="Times New Roman"/>
          <w:sz w:val="24"/>
          <w:szCs w:val="24"/>
        </w:rPr>
        <w:t>Рабочая программа внеурочной дея</w:t>
      </w:r>
      <w:r w:rsidR="0011528F" w:rsidRPr="0011528F">
        <w:rPr>
          <w:rFonts w:ascii="Times New Roman" w:hAnsi="Times New Roman" w:cs="Times New Roman"/>
          <w:sz w:val="24"/>
          <w:szCs w:val="24"/>
        </w:rPr>
        <w:t>тельности «Мир профессий» для 5 класса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общеобразовате</w:t>
      </w:r>
      <w:r w:rsidR="0011528F" w:rsidRPr="0011528F">
        <w:rPr>
          <w:rFonts w:ascii="Times New Roman" w:hAnsi="Times New Roman" w:cs="Times New Roman"/>
          <w:sz w:val="24"/>
          <w:szCs w:val="24"/>
        </w:rPr>
        <w:t xml:space="preserve">льной школы 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опирается на следующие нормативные документы:</w:t>
      </w:r>
    </w:p>
    <w:p w:rsidR="004A07CC" w:rsidRPr="0011528F" w:rsidRDefault="0011528F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528F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«Об образовании в Российской Федерации» от 31 июля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2020 г. № 304-ФЗ (с изменениями и дополнениями);</w:t>
      </w:r>
    </w:p>
    <w:p w:rsidR="004A07CC" w:rsidRPr="0011528F" w:rsidRDefault="0011528F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528F">
        <w:rPr>
          <w:rFonts w:ascii="Times New Roman" w:hAnsi="Times New Roman" w:cs="Times New Roman"/>
          <w:sz w:val="24"/>
          <w:szCs w:val="24"/>
        </w:rPr>
        <w:t>Федеральные государственные образовательные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стандарты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основного о</w:t>
      </w:r>
      <w:r w:rsidRPr="0011528F">
        <w:rPr>
          <w:rFonts w:ascii="Times New Roman" w:hAnsi="Times New Roman" w:cs="Times New Roman"/>
          <w:sz w:val="24"/>
          <w:szCs w:val="24"/>
        </w:rPr>
        <w:t>бщего образования, утвержденные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Приказом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Министерства образования и науки от 17.12.2010 г. № 1897;</w:t>
      </w:r>
    </w:p>
    <w:p w:rsidR="004A07CC" w:rsidRPr="0011528F" w:rsidRDefault="0011528F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Санитарно-</w:t>
      </w:r>
      <w:r w:rsidRPr="0011528F">
        <w:rPr>
          <w:rFonts w:ascii="Times New Roman" w:hAnsi="Times New Roman" w:cs="Times New Roman"/>
          <w:sz w:val="24"/>
          <w:szCs w:val="24"/>
        </w:rPr>
        <w:t>эпидемиологические требования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к условиям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организации обучения в общеобразоват</w:t>
      </w:r>
      <w:r w:rsidRPr="0011528F">
        <w:rPr>
          <w:rFonts w:ascii="Times New Roman" w:hAnsi="Times New Roman" w:cs="Times New Roman"/>
          <w:sz w:val="24"/>
          <w:szCs w:val="24"/>
        </w:rPr>
        <w:t xml:space="preserve">ельных учреждениях, утвержденные </w:t>
      </w:r>
      <w:r w:rsidR="004A07CC" w:rsidRPr="0011528F">
        <w:rPr>
          <w:rFonts w:ascii="Times New Roman" w:hAnsi="Times New Roman" w:cs="Times New Roman"/>
          <w:sz w:val="24"/>
          <w:szCs w:val="24"/>
        </w:rPr>
        <w:t>постановл</w:t>
      </w:r>
      <w:r w:rsidRPr="0011528F">
        <w:rPr>
          <w:rFonts w:ascii="Times New Roman" w:hAnsi="Times New Roman" w:cs="Times New Roman"/>
          <w:sz w:val="24"/>
          <w:szCs w:val="24"/>
        </w:rPr>
        <w:t xml:space="preserve">ением Главного государственного </w:t>
      </w:r>
      <w:r w:rsidR="004A07CC" w:rsidRPr="0011528F">
        <w:rPr>
          <w:rFonts w:ascii="Times New Roman" w:hAnsi="Times New Roman" w:cs="Times New Roman"/>
          <w:sz w:val="24"/>
          <w:szCs w:val="24"/>
        </w:rPr>
        <w:t>санитарного врача Российской</w:t>
      </w:r>
      <w:r w:rsidRPr="0011528F"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Федерации от 29.12.2010 № 189 (СанПиН 2.4.2.2821-10);</w:t>
      </w:r>
    </w:p>
    <w:p w:rsidR="004A07CC" w:rsidRPr="0011528F" w:rsidRDefault="0011528F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528F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РФ от 23 августа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2017 г. N 816 «Об утверждении порядка применения организациями,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осуществляющими образовательную деятельность, электронного обучения,</w:t>
      </w:r>
      <w:r w:rsidRPr="0011528F"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дистанционных</w:t>
      </w:r>
      <w:r w:rsidRPr="0011528F">
        <w:rPr>
          <w:rFonts w:ascii="Times New Roman" w:hAnsi="Times New Roman" w:cs="Times New Roman"/>
          <w:sz w:val="24"/>
          <w:szCs w:val="24"/>
        </w:rPr>
        <w:t xml:space="preserve"> образовательных технологий при </w:t>
      </w:r>
      <w:r w:rsidR="004A07CC" w:rsidRPr="0011528F">
        <w:rPr>
          <w:rFonts w:ascii="Times New Roman" w:hAnsi="Times New Roman" w:cs="Times New Roman"/>
          <w:sz w:val="24"/>
          <w:szCs w:val="24"/>
        </w:rPr>
        <w:t>реализации</w:t>
      </w:r>
      <w:r w:rsidRPr="0011528F"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образовательных программ»</w:t>
      </w:r>
    </w:p>
    <w:p w:rsidR="004A07CC" w:rsidRPr="0011528F" w:rsidRDefault="0011528F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-  Приказ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от 17 декабря 2010 г. № 1897 «Об утверждении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основного общего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образования».</w:t>
      </w:r>
    </w:p>
    <w:p w:rsidR="004A07CC" w:rsidRPr="0011528F" w:rsidRDefault="0011528F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A07CC" w:rsidRPr="0011528F">
        <w:rPr>
          <w:rFonts w:ascii="Times New Roman" w:hAnsi="Times New Roman" w:cs="Times New Roman"/>
          <w:sz w:val="24"/>
          <w:szCs w:val="24"/>
        </w:rPr>
        <w:t>Программа внеурочной деятельности «Мир профессий»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социальному направлению развития личности, входит в часть учебного</w:t>
      </w:r>
      <w:r w:rsidRPr="0011528F"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плана, включающую внеурочную деятельность, формируемую участниками</w:t>
      </w:r>
      <w:r w:rsidRPr="0011528F"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образовательного процесса и обеспечивающую реализацию индивидуальных</w:t>
      </w:r>
      <w:r w:rsidRPr="0011528F"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потребностей обучающихся.</w:t>
      </w:r>
    </w:p>
    <w:p w:rsidR="004A07CC" w:rsidRPr="0011528F" w:rsidRDefault="0011528F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57BE">
        <w:rPr>
          <w:rFonts w:ascii="Times New Roman" w:hAnsi="Times New Roman" w:cs="Times New Roman"/>
          <w:sz w:val="24"/>
          <w:szCs w:val="24"/>
        </w:rPr>
        <w:t xml:space="preserve">     </w:t>
      </w:r>
      <w:r w:rsidR="004A07CC" w:rsidRPr="0011528F">
        <w:rPr>
          <w:rFonts w:ascii="Times New Roman" w:hAnsi="Times New Roman" w:cs="Times New Roman"/>
          <w:sz w:val="24"/>
          <w:szCs w:val="24"/>
        </w:rPr>
        <w:t>Программа «Мир профессий» изучае</w:t>
      </w:r>
      <w:r>
        <w:rPr>
          <w:rFonts w:ascii="Times New Roman" w:hAnsi="Times New Roman" w:cs="Times New Roman"/>
          <w:sz w:val="24"/>
          <w:szCs w:val="24"/>
        </w:rPr>
        <w:t>тся в основной школе в 5 классе</w:t>
      </w:r>
      <w:r w:rsidR="004A07CC" w:rsidRPr="0011528F">
        <w:rPr>
          <w:rFonts w:ascii="Times New Roman" w:hAnsi="Times New Roman" w:cs="Times New Roman"/>
          <w:sz w:val="24"/>
          <w:szCs w:val="24"/>
        </w:rPr>
        <w:t xml:space="preserve"> и</w:t>
      </w:r>
      <w:r w:rsidRPr="0011528F"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предполагает проведение регулярных еженедельных внеурочных занятий 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7CC" w:rsidRPr="0011528F">
        <w:rPr>
          <w:rFonts w:ascii="Times New Roman" w:hAnsi="Times New Roman" w:cs="Times New Roman"/>
          <w:sz w:val="24"/>
          <w:szCs w:val="24"/>
        </w:rPr>
        <w:t>школьниками во второй половине дня.</w:t>
      </w:r>
    </w:p>
    <w:p w:rsidR="00EF6C19" w:rsidRDefault="004A07CC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Она ориентирована на любого ученика, независимо от его уровня</w:t>
      </w:r>
      <w:r w:rsidR="0011528F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интеллектуального развития и способностей.</w:t>
      </w:r>
      <w:r w:rsidR="00EF6C1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F6C19" w:rsidRDefault="00EF6C19" w:rsidP="00EF6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1528F">
        <w:rPr>
          <w:rFonts w:ascii="Times New Roman" w:hAnsi="Times New Roman" w:cs="Times New Roman"/>
          <w:sz w:val="24"/>
          <w:szCs w:val="24"/>
        </w:rPr>
        <w:t>Программа внеурочной деятельности «Мир профессий» рассчитана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1 год обучения, заня</w:t>
      </w:r>
      <w:r>
        <w:rPr>
          <w:rFonts w:ascii="Times New Roman" w:hAnsi="Times New Roman" w:cs="Times New Roman"/>
          <w:sz w:val="24"/>
          <w:szCs w:val="24"/>
        </w:rPr>
        <w:t>тия 1 раз в неделю.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689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11528F">
        <w:rPr>
          <w:rFonts w:ascii="Times New Roman" w:hAnsi="Times New Roman" w:cs="Times New Roman"/>
          <w:sz w:val="24"/>
          <w:szCs w:val="24"/>
        </w:rPr>
        <w:t>: овладение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начальными сведениями об особенностях различных профессий, их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происхождении и назначении; формирование позитивных отношений</w:t>
      </w:r>
    </w:p>
    <w:p w:rsidR="00BC5689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528F">
        <w:rPr>
          <w:rFonts w:ascii="Times New Roman" w:hAnsi="Times New Roman" w:cs="Times New Roman"/>
          <w:sz w:val="24"/>
          <w:szCs w:val="24"/>
        </w:rPr>
        <w:t>школьника к базовым ценностям общества (человек, природа, мир, знания,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труд, культура), ценностного отношения к социальной реальности в целом;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формирование коммуникативной, этической, социальной компетентности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 xml:space="preserve">школьников. </w:t>
      </w:r>
      <w:proofErr w:type="gramEnd"/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5689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BC5689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</w:t>
      </w:r>
      <w:r w:rsidRPr="0011528F">
        <w:rPr>
          <w:rFonts w:ascii="Times New Roman" w:hAnsi="Times New Roman" w:cs="Times New Roman"/>
          <w:sz w:val="24"/>
          <w:szCs w:val="24"/>
        </w:rPr>
        <w:t xml:space="preserve"> Регулятивные универсальные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учебные действия: предвосхищать результат; адекватно воспринимать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предложения учителей, товарищей, родителей и других людей по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исправлению допущенных ошибок; концентрация воли для преодоления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интеллектуальных затруднений; стабилизация эмоционального состояния для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решения различных задач. Коммуникативные универсальные учебные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действия: ставить вопросы; обращаться за помощью; формулировать свои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затруднения; предлагать помощь и сотрудничество; определять цели,</w:t>
      </w:r>
    </w:p>
    <w:p w:rsidR="00BC5689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функции участников, способы взаимодействия; договариваться о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распределении функций и ролей в совместной деятельности; формулировать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собственное мнение и позицию; координировать и принимать различные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 xml:space="preserve">позиции во взаимодействии. 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Познавательные универсальные учебные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действия: ставить и формулировать проблемы; осознанно и произвольно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форме, в том числе творческого и</w:t>
      </w:r>
    </w:p>
    <w:p w:rsidR="004A07CC" w:rsidRPr="0011528F" w:rsidRDefault="004A07CC" w:rsidP="00BC56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исследовательского характера; узнавать, называть и определять объекты и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явления окружающей действительности в соответствии с содержанием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учеб</w:t>
      </w:r>
      <w:r w:rsidR="00BC5689">
        <w:rPr>
          <w:rFonts w:ascii="Times New Roman" w:hAnsi="Times New Roman" w:cs="Times New Roman"/>
          <w:sz w:val="24"/>
          <w:szCs w:val="24"/>
        </w:rPr>
        <w:t xml:space="preserve">ных предметов; запись, фиксация </w:t>
      </w:r>
      <w:r w:rsidRPr="0011528F">
        <w:rPr>
          <w:rFonts w:ascii="Times New Roman" w:hAnsi="Times New Roman" w:cs="Times New Roman"/>
          <w:sz w:val="24"/>
          <w:szCs w:val="24"/>
        </w:rPr>
        <w:t>информации об окружающем мире, в</w:t>
      </w:r>
      <w:r w:rsidR="00BC5689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 xml:space="preserve">том числе с помощью ИКТ; установление причинно-следственных связей. </w:t>
      </w:r>
    </w:p>
    <w:p w:rsidR="00086BBB" w:rsidRDefault="00086BBB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5689" w:rsidRDefault="00BC5689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C19" w:rsidRDefault="00EF6C19" w:rsidP="00ED3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689" w:rsidRPr="00EF6C19" w:rsidRDefault="00ED3CC0" w:rsidP="00EF6C1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C1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152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5 класс Введение. Вводные понятия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1528F">
        <w:rPr>
          <w:rFonts w:ascii="Times New Roman" w:hAnsi="Times New Roman" w:cs="Times New Roman"/>
          <w:i/>
          <w:iCs/>
          <w:sz w:val="24"/>
          <w:szCs w:val="24"/>
        </w:rPr>
        <w:t>Работа, труд, профессия, профориентация. Представления о</w:t>
      </w:r>
      <w:r w:rsidR="00ED3CC0">
        <w:rPr>
          <w:rFonts w:ascii="Times New Roman" w:hAnsi="Times New Roman" w:cs="Times New Roman"/>
          <w:i/>
          <w:iCs/>
          <w:sz w:val="24"/>
          <w:szCs w:val="24"/>
        </w:rPr>
        <w:t xml:space="preserve"> различных профессиях, </w:t>
      </w:r>
      <w:r w:rsidRPr="0011528F">
        <w:rPr>
          <w:rFonts w:ascii="Times New Roman" w:hAnsi="Times New Roman" w:cs="Times New Roman"/>
          <w:i/>
          <w:iCs/>
          <w:sz w:val="24"/>
          <w:szCs w:val="24"/>
        </w:rPr>
        <w:t>возникновении профессий в обществе.</w:t>
      </w:r>
    </w:p>
    <w:p w:rsidR="004A07CC" w:rsidRPr="0011528F" w:rsidRDefault="004A07CC" w:rsidP="00ED3C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1</w:t>
      </w:r>
    </w:p>
    <w:p w:rsidR="004A07CC" w:rsidRPr="0011528F" w:rsidRDefault="004A07CC" w:rsidP="00ED3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b/>
          <w:bCs/>
          <w:sz w:val="24"/>
          <w:szCs w:val="24"/>
        </w:rPr>
        <w:t>Тема «Человеческие возможности»</w:t>
      </w:r>
      <w:r w:rsidRPr="0011528F">
        <w:rPr>
          <w:rFonts w:ascii="Times New Roman" w:hAnsi="Times New Roman" w:cs="Times New Roman"/>
          <w:sz w:val="24"/>
          <w:szCs w:val="24"/>
        </w:rPr>
        <w:t>. Раздел ориентирован на общее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представление о возможностях человека при выборе профессии, в том числе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качествах личности, необходимых для успешности профессиональной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деятельности, чертах характера, отличающих успешного специалиста в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любой области. Представление о темпераменте. Психологическая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характеристика основных типов темперамента, особенности проявления в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профессиональной деятельности. Чувства и эмоции, их роль в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профессиональной деятельности. Способы выражения. Регуляция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эмоционального состояния. Мышление как средство познания.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Продуктивность, оригинальность, любознательность, мужество. Ведущий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тип мышления как индивидуальный способ преобразования информации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528F">
        <w:rPr>
          <w:rFonts w:ascii="Times New Roman" w:hAnsi="Times New Roman" w:cs="Times New Roman"/>
          <w:b/>
          <w:bCs/>
          <w:sz w:val="24"/>
          <w:szCs w:val="24"/>
        </w:rPr>
        <w:t>Раздел 2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b/>
          <w:bCs/>
          <w:sz w:val="24"/>
          <w:szCs w:val="24"/>
        </w:rPr>
        <w:t xml:space="preserve">Тема «Типология профессий». </w:t>
      </w:r>
      <w:r w:rsidRPr="0011528F">
        <w:rPr>
          <w:rFonts w:ascii="Times New Roman" w:hAnsi="Times New Roman" w:cs="Times New Roman"/>
          <w:sz w:val="24"/>
          <w:szCs w:val="24"/>
        </w:rPr>
        <w:t>«Человек – человек»: категория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профессий, в которых на первое место ставится умение налаживать и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поддерживать конта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кт с др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>угими людьми. Названия профессий, трудовых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действий. « Человек-техника»: профессии, связанные с разработкой, сборкой,</w:t>
      </w:r>
    </w:p>
    <w:p w:rsidR="004A07CC" w:rsidRPr="0011528F" w:rsidRDefault="004A07CC" w:rsidP="00ED3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монтажом технических приборов, а также с их эксплуатацией и ремонтом.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Названия профессий, трудовых действий, орудий труда.</w:t>
      </w:r>
    </w:p>
    <w:p w:rsidR="00ED3CC0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«Человек-знак»: профессии, направленные на создание и оформление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документов, труд в которых направлен на числа и системы условных знаков.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Программист, редактор газеты, информационные программы.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«Человек -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художественный образ»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>рофессии труд в которых направлен на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художественные объекты или условия их создания. Актер, писатель,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художник.</w:t>
      </w:r>
    </w:p>
    <w:p w:rsidR="004A07CC" w:rsidRPr="0011528F" w:rsidRDefault="004A07CC" w:rsidP="00ED3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«Человек-природа»: Профессии, труд в которых направлен на объекты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живой природы. Агроном, ландшафтный дизайнер, метеоролог.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Конкурс рисунков «Работа и тип темперамента».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528F">
        <w:rPr>
          <w:rFonts w:ascii="Times New Roman" w:hAnsi="Times New Roman" w:cs="Times New Roman"/>
          <w:b/>
          <w:bCs/>
          <w:sz w:val="24"/>
          <w:szCs w:val="24"/>
        </w:rPr>
        <w:t>Раздел 3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b/>
          <w:bCs/>
          <w:sz w:val="24"/>
          <w:szCs w:val="24"/>
        </w:rPr>
        <w:t xml:space="preserve">Знакомство с профессиями. </w:t>
      </w:r>
      <w:r w:rsidRPr="0011528F">
        <w:rPr>
          <w:rFonts w:ascii="Times New Roman" w:hAnsi="Times New Roman" w:cs="Times New Roman"/>
          <w:sz w:val="24"/>
          <w:szCs w:val="24"/>
        </w:rPr>
        <w:t>Посещение учащимися экскурсий и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встречи с носителями профессий.</w:t>
      </w:r>
    </w:p>
    <w:p w:rsidR="004A07CC" w:rsidRPr="0011528F" w:rsidRDefault="004A07CC" w:rsidP="00ED3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 xml:space="preserve">Эмоции и 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Чувства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 xml:space="preserve"> для каких профессий важны. Знакомство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обучающихся с миром эмоций и чувств. Тест «Понимаете ли вы язык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мимики». Обучение учащихся умению определять эмоциональное состояние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других людей. Игра пантомима. Обучение навыкам адекватного восприятия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и выражения эмоций;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 xml:space="preserve">Способности, Внимание, Память. Знакомство 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 xml:space="preserve"> с методами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развития памяти. Определение спектра доступных профессий, где очень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важна память. Приемы развития мышления. Развитие логического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мышления, памяти, произвольного внимания, воображения</w:t>
      </w:r>
    </w:p>
    <w:p w:rsidR="004A07CC" w:rsidRPr="0011528F" w:rsidRDefault="004A07CC" w:rsidP="00ED3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Интерес - Склонности – Профессия. Изучение предпочтений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обучающихся.</w:t>
      </w:r>
    </w:p>
    <w:p w:rsidR="004A07CC" w:rsidRPr="0011528F" w:rsidRDefault="004A07CC" w:rsidP="00ED3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Формировать мотивацию деятельности и активные личностные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установки, Корригировать недостатки мышления через развитие умения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сравнивать, обобщать, делать элементарные выводы. Развитие графических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навыков, зрительной памяти, внимания и координации движений.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Способности. Знакомство учащихся с понятием «способности» и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возможностями их развития. «Мои профессиональные желания»,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«Контрольные списки», «Состязание мотивов». Корригировать недостатки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мышления через развитие умения сравнивать, обобщать, делать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элементарные выводы. Развитие графических навыков, зрительной памяти,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внимания и координации движений.</w:t>
      </w:r>
    </w:p>
    <w:p w:rsidR="004A07CC" w:rsidRPr="0011528F" w:rsidRDefault="004A07CC" w:rsidP="00ED3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Расширять практический опыт детей с установкой на интеграцию их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знаний и умений действовать с учетом требований окружающей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действительности. Корригировать недостатки речевого развития через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развитие связной речи, умения описывать предметы, называя их характерные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особенности.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Викторина. Закрепление позитивной установки, расширение кругозора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проф. деятельности. Упражнения «Самая-самая», игра «День из жизни».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Корригировать недостатки произвольного внимания и самоконтроля через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развитие умения ждать и слушать.</w:t>
      </w:r>
    </w:p>
    <w:p w:rsidR="004A07CC" w:rsidRPr="0011528F" w:rsidRDefault="004A07CC" w:rsidP="004A0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Профессия. Информирование учащихся о многообразии доступного им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 xml:space="preserve">профессионального труда. «Диалоги и 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профессиях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>»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Профессиональная деятельность. Профессии: Учитель, Врач,</w:t>
      </w:r>
    </w:p>
    <w:p w:rsidR="00706BF9" w:rsidRPr="0011528F" w:rsidRDefault="004A07CC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lastRenderedPageBreak/>
        <w:t>Полицейский, Агроном, Электрик, Повар, Автослесарь и пр. Знакомство с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профессиями. Презентации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 xml:space="preserve"> беседа, игровые упражнения. «День из жизни»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Составление описательных рассказов по теме. Проведение игр «Кому что?»,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«Что лишнее?» »Угадай по описанию», сюжетно ролевые игры.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Корригировать недостатки</w:t>
      </w:r>
      <w:r w:rsidR="00706BF9" w:rsidRPr="0011528F">
        <w:rPr>
          <w:rFonts w:ascii="Times New Roman" w:hAnsi="Times New Roman" w:cs="Times New Roman"/>
          <w:sz w:val="24"/>
          <w:szCs w:val="24"/>
        </w:rPr>
        <w:t xml:space="preserve"> мышления через развитие умения различать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="00706BF9" w:rsidRPr="0011528F">
        <w:rPr>
          <w:rFonts w:ascii="Times New Roman" w:hAnsi="Times New Roman" w:cs="Times New Roman"/>
          <w:sz w:val="24"/>
          <w:szCs w:val="24"/>
        </w:rPr>
        <w:t>зрительно предметы различной величины, соотносить зрительный образ со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="00706BF9" w:rsidRPr="0011528F">
        <w:rPr>
          <w:rFonts w:ascii="Times New Roman" w:hAnsi="Times New Roman" w:cs="Times New Roman"/>
          <w:sz w:val="24"/>
          <w:szCs w:val="24"/>
        </w:rPr>
        <w:t>словом.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Кот в мешке или типичные ошибки при выборе профессии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>знакомление учащихся с ошибками, которые совершают люди при выборе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 xml:space="preserve">профессии и помочь избежать их в собственной жизни. 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Коррекция и развитие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связной устной речи (регулирующая функция, планирующая функция,</w:t>
      </w:r>
      <w:proofErr w:type="gramEnd"/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анализирующая функция,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 xml:space="preserve"> пополнение и обогащение пассивного и активного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словарного запаса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Самые востребованные профессии на рынке труда. Ознакомление с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особенностями современного рынка труда. Расширение кругозора учащихся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о профессиях на современном рынке труда. Знакомство с профессиями,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которые появились относительно недавно. Формировать мотивацию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деятельности и активные личностные установки,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528F">
        <w:rPr>
          <w:rFonts w:ascii="Times New Roman" w:hAnsi="Times New Roman" w:cs="Times New Roman"/>
          <w:b/>
          <w:bCs/>
          <w:sz w:val="24"/>
          <w:szCs w:val="24"/>
        </w:rPr>
        <w:t>Раздел 4.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528F">
        <w:rPr>
          <w:rFonts w:ascii="Times New Roman" w:hAnsi="Times New Roman" w:cs="Times New Roman"/>
          <w:b/>
          <w:bCs/>
          <w:sz w:val="24"/>
          <w:szCs w:val="24"/>
        </w:rPr>
        <w:t>Профессии – закрепление знаний о пройденных профессиях.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Повышение уровня осознания учащимися типического и специфического в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профессиональной деятельности того или иного специалиста. Упражнения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528F">
        <w:rPr>
          <w:rFonts w:ascii="Times New Roman" w:hAnsi="Times New Roman" w:cs="Times New Roman"/>
          <w:sz w:val="24"/>
          <w:szCs w:val="24"/>
        </w:rPr>
        <w:t>Профсловарь</w:t>
      </w:r>
      <w:proofErr w:type="spellEnd"/>
      <w:r w:rsidRPr="0011528F">
        <w:rPr>
          <w:rFonts w:ascii="Times New Roman" w:hAnsi="Times New Roman" w:cs="Times New Roman"/>
          <w:sz w:val="24"/>
          <w:szCs w:val="24"/>
        </w:rPr>
        <w:t>», «Пословицы и поговорки», «Мастер- профессионал».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Расширять практический опыт детей с установкой на интеграцию их знаний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и умений действовать с учетом требований окружающей действительности.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Корригировать недостатки речевого развития через развитие связной речи,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умения описывать предметы, называя их характерные особенности.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Профессионально важные качества. Игры на самопознание, знакомство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 xml:space="preserve">учащихся с профессиональными качествами, качествами людей 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 xml:space="preserve"> разных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528F">
        <w:rPr>
          <w:rFonts w:ascii="Times New Roman" w:hAnsi="Times New Roman" w:cs="Times New Roman"/>
          <w:sz w:val="24"/>
          <w:szCs w:val="24"/>
        </w:rPr>
        <w:t>профессиях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>. Корригировать недостатки мышления через развитие умения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соотносить зрительный образ со словом.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Здоровье и профессия. Показать детям необходимость учета фактора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здоровья при выборе профессии, познакомить с основными медицинскими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противопоказаниями к группам профессий. Определение возможных</w:t>
      </w:r>
      <w:r w:rsidR="00ED3CC0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требований работодателя к здоровью будущих сотрудников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>ое здоровье в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моих руках». «Професси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 xml:space="preserve"> требуемые качества», ролевая игра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Профессиональная пригодность. Формирование теоретических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представлений о профессиональной пригодности, изучение уровней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профпригодности. «4лишний», загадки. Расширять практический опыт детей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с установкой на интеграцию их знаний и умений действовать с учетом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 xml:space="preserve">требований окружающей </w:t>
      </w:r>
      <w:proofErr w:type="spellStart"/>
      <w:r w:rsidRPr="0011528F">
        <w:rPr>
          <w:rFonts w:ascii="Times New Roman" w:hAnsi="Times New Roman" w:cs="Times New Roman"/>
          <w:sz w:val="24"/>
          <w:szCs w:val="24"/>
        </w:rPr>
        <w:t>действительности</w:t>
      </w:r>
      <w:proofErr w:type="gramStart"/>
      <w:r w:rsidRPr="0011528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1528F">
        <w:rPr>
          <w:rFonts w:ascii="Times New Roman" w:hAnsi="Times New Roman" w:cs="Times New Roman"/>
          <w:sz w:val="24"/>
          <w:szCs w:val="24"/>
        </w:rPr>
        <w:t>орригировать</w:t>
      </w:r>
      <w:proofErr w:type="spellEnd"/>
      <w:r w:rsidRPr="0011528F">
        <w:rPr>
          <w:rFonts w:ascii="Times New Roman" w:hAnsi="Times New Roman" w:cs="Times New Roman"/>
          <w:sz w:val="24"/>
          <w:szCs w:val="24"/>
        </w:rPr>
        <w:t xml:space="preserve"> недостатки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речевого развития через развитие связной речи, умения описывать предметы,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называя их характерные особенности.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 xml:space="preserve">Мы команда! Игровые упражнения на развитие </w:t>
      </w:r>
      <w:proofErr w:type="spellStart"/>
      <w:r w:rsidRPr="0011528F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11528F">
        <w:rPr>
          <w:rFonts w:ascii="Times New Roman" w:hAnsi="Times New Roman" w:cs="Times New Roman"/>
          <w:sz w:val="24"/>
          <w:szCs w:val="24"/>
        </w:rPr>
        <w:t>,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коммуникативных навыков. Корригировать недостатки мышления через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развитие умения соотносить зрительный образ со словом.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 xml:space="preserve">Пресс-конференция </w:t>
      </w:r>
      <w:proofErr w:type="spellStart"/>
      <w:r w:rsidRPr="0011528F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11528F">
        <w:rPr>
          <w:rFonts w:ascii="Times New Roman" w:hAnsi="Times New Roman" w:cs="Times New Roman"/>
          <w:sz w:val="24"/>
          <w:szCs w:val="24"/>
        </w:rPr>
        <w:t>. Игры на развитие способности к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 xml:space="preserve">осознанию себя и своих возможностей. </w:t>
      </w:r>
      <w:proofErr w:type="spellStart"/>
      <w:r w:rsidRPr="0011528F">
        <w:rPr>
          <w:rFonts w:ascii="Times New Roman" w:hAnsi="Times New Roman" w:cs="Times New Roman"/>
          <w:sz w:val="24"/>
          <w:szCs w:val="24"/>
        </w:rPr>
        <w:t>Позитивация</w:t>
      </w:r>
      <w:proofErr w:type="spellEnd"/>
      <w:r w:rsidRPr="0011528F">
        <w:rPr>
          <w:rFonts w:ascii="Times New Roman" w:hAnsi="Times New Roman" w:cs="Times New Roman"/>
          <w:sz w:val="24"/>
          <w:szCs w:val="24"/>
        </w:rPr>
        <w:t xml:space="preserve"> образа – Я.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Воспитывать умение работать самостоятельно, формировать навыки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взаимоконтроля;</w:t>
      </w:r>
    </w:p>
    <w:p w:rsidR="00706BF9" w:rsidRPr="0011528F" w:rsidRDefault="00706BF9" w:rsidP="00706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1528F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11528F">
        <w:rPr>
          <w:rFonts w:ascii="Times New Roman" w:hAnsi="Times New Roman" w:cs="Times New Roman"/>
          <w:sz w:val="24"/>
          <w:szCs w:val="24"/>
        </w:rPr>
        <w:t>-профессия. Закрепление знаний детей о профессиях,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Формирование и расширение представлений о важности и значимости всех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профессий. Расширять практический опыт детей с установкой на интеграцию</w:t>
      </w:r>
      <w:r w:rsidR="001658C6">
        <w:rPr>
          <w:rFonts w:ascii="Times New Roman" w:hAnsi="Times New Roman" w:cs="Times New Roman"/>
          <w:sz w:val="24"/>
          <w:szCs w:val="24"/>
        </w:rPr>
        <w:t xml:space="preserve"> </w:t>
      </w:r>
      <w:r w:rsidRPr="0011528F">
        <w:rPr>
          <w:rFonts w:ascii="Times New Roman" w:hAnsi="Times New Roman" w:cs="Times New Roman"/>
          <w:sz w:val="24"/>
          <w:szCs w:val="24"/>
        </w:rPr>
        <w:t>их знаний и умений действовать с учетом требований окружающей</w:t>
      </w:r>
    </w:p>
    <w:p w:rsidR="004A07CC" w:rsidRPr="0011528F" w:rsidRDefault="00706BF9" w:rsidP="00706BF9">
      <w:pPr>
        <w:rPr>
          <w:rFonts w:ascii="Times New Roman" w:hAnsi="Times New Roman" w:cs="Times New Roman"/>
          <w:sz w:val="24"/>
          <w:szCs w:val="24"/>
        </w:rPr>
      </w:pPr>
      <w:r w:rsidRPr="0011528F">
        <w:rPr>
          <w:rFonts w:ascii="Times New Roman" w:hAnsi="Times New Roman" w:cs="Times New Roman"/>
          <w:sz w:val="24"/>
          <w:szCs w:val="24"/>
        </w:rPr>
        <w:t>действительности</w:t>
      </w:r>
    </w:p>
    <w:p w:rsidR="00EF6C19" w:rsidRDefault="00EF6C19" w:rsidP="00165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C19" w:rsidRDefault="00EF6C19" w:rsidP="00165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C19" w:rsidRDefault="00EF6C19" w:rsidP="00165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C19" w:rsidRDefault="00EF6C19" w:rsidP="00165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C19" w:rsidRDefault="00EF6C19" w:rsidP="00165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C19" w:rsidRDefault="00EF6C19" w:rsidP="00165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C19" w:rsidRDefault="00EF6C19" w:rsidP="00165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C19" w:rsidRDefault="00EF6C19" w:rsidP="00165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8C6" w:rsidRPr="00086BBB" w:rsidRDefault="001658C6" w:rsidP="00165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BB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1658C6" w:rsidRDefault="001658C6" w:rsidP="001658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4812"/>
        <w:gridCol w:w="851"/>
        <w:gridCol w:w="1984"/>
        <w:gridCol w:w="1701"/>
      </w:tblGrid>
      <w:tr w:rsidR="001658C6" w:rsidRPr="00B6296B" w:rsidTr="00C957BE">
        <w:trPr>
          <w:trHeight w:val="828"/>
        </w:trPr>
        <w:tc>
          <w:tcPr>
            <w:tcW w:w="635" w:type="dxa"/>
          </w:tcPr>
          <w:p w:rsidR="001658C6" w:rsidRPr="00B6296B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96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1658C6" w:rsidRPr="00B6296B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96B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812" w:type="dxa"/>
          </w:tcPr>
          <w:p w:rsidR="001658C6" w:rsidRPr="00B6296B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96B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1658C6" w:rsidRPr="00B6296B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</w:tcPr>
          <w:p w:rsidR="001658C6" w:rsidRPr="00B6296B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701" w:type="dxa"/>
          </w:tcPr>
          <w:p w:rsidR="001658C6" w:rsidRPr="00B6296B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 занятия</w:t>
            </w: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Pr="00B6296B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2" w:type="dxa"/>
          </w:tcPr>
          <w:p w:rsidR="001658C6" w:rsidRPr="00086BBB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Вводное занятие. Знакомство. Анкетирование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(анонимное).</w:t>
            </w: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658C6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70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2" w:type="dxa"/>
          </w:tcPr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Игры на знакомство и сплочение</w:t>
            </w: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658C6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70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2" w:type="dxa"/>
          </w:tcPr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 появились профессии. Как выбирались</w:t>
            </w:r>
          </w:p>
          <w:p w:rsidR="001658C6" w:rsidRPr="0011528F" w:rsidRDefault="001658C6" w:rsidP="00F5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профессии членами семьи. </w:t>
            </w: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658C6" w:rsidRP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8C5">
              <w:rPr>
                <w:rFonts w:ascii="Times New Roman" w:hAnsi="Times New Roman" w:cs="Times New Roman"/>
                <w:iCs/>
                <w:sz w:val="24"/>
                <w:szCs w:val="24"/>
              </w:rPr>
              <w:t>Сбор информации детьми.</w:t>
            </w:r>
          </w:p>
        </w:tc>
        <w:tc>
          <w:tcPr>
            <w:tcW w:w="170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2" w:type="dxa"/>
          </w:tcPr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Работа, труд, профессия, профориентация.</w:t>
            </w:r>
          </w:p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658C6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2" w:type="dxa"/>
          </w:tcPr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Представления о различных профессиях</w:t>
            </w: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 w:rsidP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2" w:type="dxa"/>
          </w:tcPr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Типы характера и его особенности.</w:t>
            </w:r>
          </w:p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(интроверты, экстраверты) </w:t>
            </w: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658C6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170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2" w:type="dxa"/>
          </w:tcPr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темперамента: холерик, сангвиник,</w:t>
            </w:r>
          </w:p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флегматик, меланхолик.</w:t>
            </w: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658C6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170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2" w:type="dxa"/>
          </w:tcPr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Понятия «профессия-специальность»</w:t>
            </w: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 w:rsidP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2" w:type="dxa"/>
          </w:tcPr>
          <w:p w:rsidR="001658C6" w:rsidRPr="0011528F" w:rsidRDefault="001658C6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Типы профессий</w:t>
            </w:r>
            <w:proofErr w:type="gramStart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Самоанализ.</w:t>
            </w: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658C6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2" w:type="dxa"/>
          </w:tcPr>
          <w:p w:rsidR="00C957BE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Эмоции и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r w:rsidR="00C957BE"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увства</w:t>
            </w:r>
            <w:proofErr w:type="gramEnd"/>
            <w:r w:rsidR="00C957BE"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каких профессий важны</w:t>
            </w:r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957BE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957BE" w:rsidRDefault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2" w:type="dxa"/>
          </w:tcPr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Способности, Внимание, Память</w:t>
            </w:r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957BE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957BE" w:rsidRDefault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2" w:type="dxa"/>
          </w:tcPr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Интерес - Склонности - Профессия</w:t>
            </w:r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957BE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957BE" w:rsidRDefault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2" w:type="dxa"/>
          </w:tcPr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Способности. Как их развивать</w:t>
            </w:r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957BE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957BE" w:rsidRDefault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2" w:type="dxa"/>
          </w:tcPr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«Диалоги о</w:t>
            </w: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профессиях» - дискуссия о</w:t>
            </w:r>
          </w:p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пройденном </w:t>
            </w:r>
            <w:proofErr w:type="gramStart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материале</w:t>
            </w:r>
            <w:proofErr w:type="gramEnd"/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957BE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701" w:type="dxa"/>
          </w:tcPr>
          <w:p w:rsidR="00C957BE" w:rsidRDefault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2" w:type="dxa"/>
          </w:tcPr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Профессии в книжках. Кем работают</w:t>
            </w:r>
          </w:p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любимые литературные герои. </w:t>
            </w:r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Pr="00F528C5" w:rsidRDefault="00F528C5" w:rsidP="00F5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28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Занятие </w:t>
            </w:r>
            <w:proofErr w:type="gramStart"/>
            <w:r w:rsidRPr="00F528C5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</w:p>
          <w:p w:rsidR="00C957BE" w:rsidRPr="00F528C5" w:rsidRDefault="00F528C5" w:rsidP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8C5">
              <w:rPr>
                <w:rFonts w:ascii="Times New Roman" w:hAnsi="Times New Roman" w:cs="Times New Roman"/>
                <w:iCs/>
                <w:sz w:val="24"/>
                <w:szCs w:val="24"/>
              </w:rPr>
              <w:t>библиотеке.</w:t>
            </w:r>
          </w:p>
        </w:tc>
        <w:tc>
          <w:tcPr>
            <w:tcW w:w="1701" w:type="dxa"/>
          </w:tcPr>
          <w:p w:rsidR="00C957BE" w:rsidRDefault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2" w:type="dxa"/>
          </w:tcPr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Викторина. Что мы знаем о профессиях.</w:t>
            </w:r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957BE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701" w:type="dxa"/>
          </w:tcPr>
          <w:p w:rsidR="00C957BE" w:rsidRDefault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Учитель.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История, особенности,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Разнообразие мира профессий. Врач. </w:t>
            </w:r>
            <w:proofErr w:type="spellStart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</w:t>
            </w:r>
            <w:proofErr w:type="gramStart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,о</w:t>
            </w:r>
            <w:proofErr w:type="gramEnd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собенности</w:t>
            </w:r>
            <w:proofErr w:type="spellEnd"/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Полицейский.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История, особенности.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Ветеринар.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История, особенности.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Агроном.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История, особенности.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Разнообразие мира профессий. </w:t>
            </w:r>
            <w:proofErr w:type="spellStart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Программист</w:t>
            </w:r>
            <w:proofErr w:type="gramStart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.И</w:t>
            </w:r>
            <w:proofErr w:type="gramEnd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стория</w:t>
            </w:r>
            <w:proofErr w:type="spellEnd"/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особенности.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Бухгалтер.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История, особенности.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Актер.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История, особенности.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Менеджер.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История, особенности.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Военный.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История, особенности.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Визажист-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стилист. История, особенности.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Разнообразие мира профессий. Профессии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будущего.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Самые необычные профессии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528C5" w:rsidRPr="00B6296B" w:rsidTr="00C957BE">
        <w:trPr>
          <w:trHeight w:val="481"/>
        </w:trPr>
        <w:tc>
          <w:tcPr>
            <w:tcW w:w="635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2" w:type="dxa"/>
          </w:tcPr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Здоровье и профессия. Профессиональная</w:t>
            </w:r>
          </w:p>
          <w:p w:rsidR="00F528C5" w:rsidRPr="0011528F" w:rsidRDefault="00F528C5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пригодность</w:t>
            </w:r>
          </w:p>
        </w:tc>
        <w:tc>
          <w:tcPr>
            <w:tcW w:w="851" w:type="dxa"/>
          </w:tcPr>
          <w:p w:rsidR="00F528C5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F528C5" w:rsidRDefault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2" w:type="dxa"/>
          </w:tcPr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 в мешке или типичные ошибки при выборе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профессии.</w:t>
            </w:r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957BE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701" w:type="dxa"/>
          </w:tcPr>
          <w:p w:rsidR="00C957BE" w:rsidRDefault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12" w:type="dxa"/>
          </w:tcPr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Самые востребованные профессии на рынке</w:t>
            </w:r>
          </w:p>
          <w:p w:rsidR="00C957BE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52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труда</w:t>
            </w:r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528C5" w:rsidRDefault="00F528C5" w:rsidP="00F528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57BE" w:rsidRDefault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1658C6" w:rsidRPr="00B6296B" w:rsidTr="00C957BE">
        <w:trPr>
          <w:trHeight w:val="481"/>
        </w:trPr>
        <w:tc>
          <w:tcPr>
            <w:tcW w:w="635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12" w:type="dxa"/>
          </w:tcPr>
          <w:p w:rsidR="001658C6" w:rsidRPr="0011528F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-профессия</w:t>
            </w:r>
          </w:p>
        </w:tc>
        <w:tc>
          <w:tcPr>
            <w:tcW w:w="851" w:type="dxa"/>
          </w:tcPr>
          <w:p w:rsidR="001658C6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658C6" w:rsidRDefault="00F528C5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квест</w:t>
            </w:r>
            <w:proofErr w:type="spellEnd"/>
          </w:p>
        </w:tc>
        <w:tc>
          <w:tcPr>
            <w:tcW w:w="170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</w:t>
            </w:r>
          </w:p>
          <w:p w:rsidR="001658C6" w:rsidRDefault="001658C6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57BE" w:rsidRPr="00B6296B" w:rsidTr="00C957BE">
        <w:trPr>
          <w:trHeight w:val="481"/>
        </w:trPr>
        <w:tc>
          <w:tcPr>
            <w:tcW w:w="635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2" w:type="dxa"/>
          </w:tcPr>
          <w:p w:rsidR="00C957BE" w:rsidRDefault="00C957BE" w:rsidP="00C9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Итоговое занятие</w:t>
            </w:r>
          </w:p>
        </w:tc>
        <w:tc>
          <w:tcPr>
            <w:tcW w:w="85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957BE" w:rsidRDefault="008924D8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701" w:type="dxa"/>
          </w:tcPr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  <w:p w:rsidR="00C957BE" w:rsidRDefault="00C957BE" w:rsidP="00C95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A07CC" w:rsidRPr="0011528F" w:rsidRDefault="004A07CC" w:rsidP="004A07CC">
      <w:pPr>
        <w:rPr>
          <w:rFonts w:ascii="Times New Roman" w:hAnsi="Times New Roman" w:cs="Times New Roman"/>
          <w:sz w:val="24"/>
          <w:szCs w:val="24"/>
        </w:rPr>
      </w:pPr>
    </w:p>
    <w:sectPr w:rsidR="004A07CC" w:rsidRPr="0011528F" w:rsidSect="0011528F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E3CF6"/>
    <w:multiLevelType w:val="hybridMultilevel"/>
    <w:tmpl w:val="D974B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E5614"/>
    <w:multiLevelType w:val="hybridMultilevel"/>
    <w:tmpl w:val="CEFAF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07CC"/>
    <w:rsid w:val="000215B1"/>
    <w:rsid w:val="00086BBB"/>
    <w:rsid w:val="0011528F"/>
    <w:rsid w:val="001658C6"/>
    <w:rsid w:val="00197345"/>
    <w:rsid w:val="004A07CC"/>
    <w:rsid w:val="00706BF9"/>
    <w:rsid w:val="007F593B"/>
    <w:rsid w:val="00813A34"/>
    <w:rsid w:val="008924D8"/>
    <w:rsid w:val="00913D30"/>
    <w:rsid w:val="009D74C8"/>
    <w:rsid w:val="00AE01C6"/>
    <w:rsid w:val="00B25E12"/>
    <w:rsid w:val="00BC5689"/>
    <w:rsid w:val="00C957BE"/>
    <w:rsid w:val="00ED3CC0"/>
    <w:rsid w:val="00EF6C19"/>
    <w:rsid w:val="00F5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ЛН</dc:creator>
  <cp:lastModifiedBy>Я</cp:lastModifiedBy>
  <cp:revision>2</cp:revision>
  <cp:lastPrinted>2022-12-26T11:24:00Z</cp:lastPrinted>
  <dcterms:created xsi:type="dcterms:W3CDTF">2023-01-10T15:23:00Z</dcterms:created>
  <dcterms:modified xsi:type="dcterms:W3CDTF">2023-01-10T15:23:00Z</dcterms:modified>
</cp:coreProperties>
</file>